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Look w:val="0400" w:firstRow="0" w:lastRow="0" w:firstColumn="0" w:lastColumn="0" w:noHBand="0" w:noVBand="1"/>
      </w:tblPr>
      <w:tblGrid>
        <w:gridCol w:w="3794"/>
        <w:gridCol w:w="5278"/>
      </w:tblGrid>
      <w:tr w:rsidR="00772B08" w:rsidRPr="00B051CE" w:rsidTr="00B523D5">
        <w:trPr>
          <w:trHeight w:val="881"/>
        </w:trPr>
        <w:tc>
          <w:tcPr>
            <w:tcW w:w="3794" w:type="dxa"/>
            <w:shd w:val="clear" w:color="auto" w:fill="auto"/>
          </w:tcPr>
          <w:p w:rsidR="00772B08" w:rsidRPr="00B051CE" w:rsidRDefault="00772B08" w:rsidP="00843EF2">
            <w:pPr>
              <w:pStyle w:val="Heading1"/>
              <w:keepNext w:val="0"/>
              <w:widowControl w:val="0"/>
              <w:spacing w:line="300" w:lineRule="auto"/>
              <w:rPr>
                <w:rFonts w:ascii="Times New Roman" w:eastAsia="Cambria" w:hAnsi="Times New Roman" w:cs="Times New Roman"/>
                <w:sz w:val="24"/>
              </w:rPr>
            </w:pPr>
            <w:r w:rsidRPr="00B051CE">
              <w:rPr>
                <w:rFonts w:ascii="Times New Roman" w:eastAsia="Cambria" w:hAnsi="Times New Roman" w:cs="Times New Roman"/>
                <w:sz w:val="24"/>
              </w:rPr>
              <w:t>TRƯỜNG ĐH SƯ PHẠM HUẾ</w:t>
            </w:r>
          </w:p>
          <w:p w:rsidR="00772B08" w:rsidRPr="00B051CE" w:rsidRDefault="00772B08" w:rsidP="00843EF2">
            <w:pPr>
              <w:spacing w:line="300" w:lineRule="auto"/>
              <w:jc w:val="center"/>
              <w:rPr>
                <w:rFonts w:eastAsia="Cambria"/>
                <w:b/>
                <w:szCs w:val="26"/>
              </w:rPr>
            </w:pPr>
            <w:r w:rsidRPr="00B051CE">
              <w:rPr>
                <w:rFonts w:eastAsia="Cambria"/>
                <w:b/>
                <w:szCs w:val="26"/>
              </w:rPr>
              <w:t>KHOA GD TIỂU HỌC</w:t>
            </w:r>
          </w:p>
          <w:p w:rsidR="00772B08" w:rsidRPr="00B051CE" w:rsidRDefault="00772B08" w:rsidP="00843EF2">
            <w:pPr>
              <w:spacing w:line="300" w:lineRule="auto"/>
              <w:jc w:val="center"/>
              <w:rPr>
                <w:rFonts w:eastAsia="Cambria"/>
                <w:szCs w:val="26"/>
              </w:rPr>
            </w:pPr>
            <w:r w:rsidRPr="00B051CE">
              <w:rPr>
                <w:rFonts w:eastAsia="Cambria"/>
                <w:szCs w:val="26"/>
              </w:rPr>
              <w:t>************</w:t>
            </w:r>
          </w:p>
        </w:tc>
        <w:tc>
          <w:tcPr>
            <w:tcW w:w="5278" w:type="dxa"/>
            <w:shd w:val="clear" w:color="auto" w:fill="auto"/>
          </w:tcPr>
          <w:p w:rsidR="00772B08" w:rsidRPr="00B051CE" w:rsidRDefault="00772B08" w:rsidP="00843EF2">
            <w:pPr>
              <w:pStyle w:val="Heading1"/>
              <w:keepNext w:val="0"/>
              <w:widowControl w:val="0"/>
              <w:spacing w:line="300" w:lineRule="auto"/>
              <w:rPr>
                <w:rFonts w:ascii="Times New Roman" w:eastAsia="Cambria" w:hAnsi="Times New Roman" w:cs="Times New Roman"/>
                <w:b w:val="0"/>
                <w:sz w:val="24"/>
              </w:rPr>
            </w:pPr>
            <w:r w:rsidRPr="00B051CE">
              <w:rPr>
                <w:rFonts w:ascii="Times New Roman" w:eastAsia="Cambria" w:hAnsi="Times New Roman" w:cs="Times New Roman"/>
                <w:b w:val="0"/>
                <w:sz w:val="24"/>
              </w:rPr>
              <w:t>CỘNG HÒA XÃ HỘI CHỦ NGHĨA VIỆT NAM</w:t>
            </w:r>
          </w:p>
          <w:p w:rsidR="00772B08" w:rsidRPr="00B051CE" w:rsidRDefault="00772B08" w:rsidP="00843EF2">
            <w:pPr>
              <w:spacing w:line="300" w:lineRule="auto"/>
              <w:jc w:val="center"/>
              <w:rPr>
                <w:rFonts w:eastAsia="Cambria"/>
                <w:szCs w:val="26"/>
              </w:rPr>
            </w:pPr>
            <w:r w:rsidRPr="00B051CE">
              <w:rPr>
                <w:rFonts w:eastAsia="Cambria"/>
                <w:szCs w:val="26"/>
              </w:rPr>
              <w:t>Độc lập - Tự do - Hạnh phúc</w:t>
            </w:r>
          </w:p>
          <w:p w:rsidR="00772B08" w:rsidRPr="00B051CE" w:rsidRDefault="00772B08" w:rsidP="00B523D5">
            <w:pPr>
              <w:spacing w:line="300" w:lineRule="auto"/>
              <w:jc w:val="center"/>
              <w:rPr>
                <w:rFonts w:eastAsia="Cambria"/>
                <w:szCs w:val="26"/>
              </w:rPr>
            </w:pPr>
            <w:r w:rsidRPr="00B051CE">
              <w:rPr>
                <w:rFonts w:eastAsia="Cambria"/>
                <w:szCs w:val="26"/>
              </w:rPr>
              <w:t>************</w:t>
            </w:r>
          </w:p>
        </w:tc>
      </w:tr>
    </w:tbl>
    <w:p w:rsidR="00772B08" w:rsidRPr="00B051CE" w:rsidRDefault="00772B08" w:rsidP="00772B08">
      <w:pPr>
        <w:pStyle w:val="NoSpacing"/>
        <w:spacing w:line="300" w:lineRule="auto"/>
        <w:ind w:firstLine="720"/>
        <w:jc w:val="both"/>
        <w:rPr>
          <w:rFonts w:ascii="Times New Roman" w:hAnsi="Times New Roman" w:cs="Times New Roman"/>
          <w:sz w:val="26"/>
          <w:szCs w:val="26"/>
        </w:rPr>
      </w:pPr>
    </w:p>
    <w:p w:rsidR="00772B08" w:rsidRPr="00B051CE" w:rsidRDefault="00772B08" w:rsidP="00772B08">
      <w:pPr>
        <w:pStyle w:val="NoSpacing"/>
        <w:spacing w:line="300" w:lineRule="auto"/>
        <w:ind w:firstLine="720"/>
        <w:jc w:val="right"/>
        <w:rPr>
          <w:rFonts w:ascii="Times New Roman" w:hAnsi="Times New Roman" w:cs="Times New Roman"/>
          <w:i/>
          <w:sz w:val="26"/>
          <w:szCs w:val="26"/>
        </w:rPr>
      </w:pPr>
      <w:r w:rsidRPr="00B051CE">
        <w:rPr>
          <w:rFonts w:ascii="Times New Roman" w:hAnsi="Times New Roman" w:cs="Times New Roman"/>
          <w:i/>
          <w:sz w:val="26"/>
          <w:szCs w:val="26"/>
        </w:rPr>
        <w:t xml:space="preserve"> Thừa Thiên Huế, ngày </w:t>
      </w:r>
      <w:r w:rsidR="00B523D5">
        <w:rPr>
          <w:rFonts w:ascii="Times New Roman" w:hAnsi="Times New Roman" w:cs="Times New Roman"/>
          <w:i/>
          <w:sz w:val="26"/>
          <w:szCs w:val="26"/>
        </w:rPr>
        <w:t>14</w:t>
      </w:r>
      <w:r w:rsidRPr="00B051CE">
        <w:rPr>
          <w:rFonts w:ascii="Times New Roman" w:hAnsi="Times New Roman" w:cs="Times New Roman"/>
          <w:i/>
          <w:sz w:val="26"/>
          <w:szCs w:val="26"/>
        </w:rPr>
        <w:t xml:space="preserve"> tháng 1</w:t>
      </w:r>
      <w:r>
        <w:rPr>
          <w:rFonts w:ascii="Times New Roman" w:hAnsi="Times New Roman" w:cs="Times New Roman"/>
          <w:i/>
          <w:sz w:val="26"/>
          <w:szCs w:val="26"/>
        </w:rPr>
        <w:t>2</w:t>
      </w:r>
      <w:r w:rsidRPr="00B051CE">
        <w:rPr>
          <w:rFonts w:ascii="Times New Roman" w:hAnsi="Times New Roman" w:cs="Times New Roman"/>
          <w:i/>
          <w:sz w:val="26"/>
          <w:szCs w:val="26"/>
        </w:rPr>
        <w:t xml:space="preserve"> năm 202</w:t>
      </w:r>
      <w:r>
        <w:rPr>
          <w:rFonts w:ascii="Times New Roman" w:hAnsi="Times New Roman" w:cs="Times New Roman"/>
          <w:i/>
          <w:sz w:val="26"/>
          <w:szCs w:val="26"/>
        </w:rPr>
        <w:t>3</w:t>
      </w:r>
      <w:r w:rsidRPr="00B051CE">
        <w:rPr>
          <w:rFonts w:ascii="Times New Roman" w:hAnsi="Times New Roman" w:cs="Times New Roman"/>
          <w:i/>
          <w:sz w:val="26"/>
          <w:szCs w:val="26"/>
        </w:rPr>
        <w:t xml:space="preserve"> </w:t>
      </w:r>
    </w:p>
    <w:p w:rsidR="00772B08" w:rsidRPr="00B051CE" w:rsidRDefault="00772B08" w:rsidP="00772B08">
      <w:pPr>
        <w:pStyle w:val="NoSpacing"/>
        <w:spacing w:line="300" w:lineRule="auto"/>
        <w:ind w:firstLine="720"/>
        <w:jc w:val="both"/>
        <w:rPr>
          <w:rFonts w:ascii="Times New Roman" w:hAnsi="Times New Roman" w:cs="Times New Roman"/>
          <w:b/>
          <w:sz w:val="26"/>
          <w:szCs w:val="26"/>
        </w:rPr>
      </w:pPr>
    </w:p>
    <w:p w:rsidR="00772B08" w:rsidRPr="00B051CE" w:rsidRDefault="00772B08" w:rsidP="00B523D5">
      <w:pPr>
        <w:pStyle w:val="NoSpacing"/>
        <w:spacing w:line="300" w:lineRule="auto"/>
        <w:jc w:val="center"/>
        <w:rPr>
          <w:rFonts w:ascii="Times New Roman" w:hAnsi="Times New Roman" w:cs="Times New Roman"/>
          <w:b/>
          <w:sz w:val="26"/>
          <w:szCs w:val="26"/>
        </w:rPr>
      </w:pPr>
      <w:r w:rsidRPr="00B051CE">
        <w:rPr>
          <w:rFonts w:ascii="Times New Roman" w:hAnsi="Times New Roman" w:cs="Times New Roman"/>
          <w:b/>
          <w:sz w:val="26"/>
          <w:szCs w:val="26"/>
        </w:rPr>
        <w:t>KẾ HOẠCH - CHƯƠNG TRÌNH GIAO LƯU</w:t>
      </w:r>
    </w:p>
    <w:p w:rsidR="00772B08" w:rsidRDefault="00772B08" w:rsidP="00B523D5">
      <w:pPr>
        <w:pStyle w:val="NoSpacing"/>
        <w:spacing w:line="300" w:lineRule="auto"/>
        <w:jc w:val="center"/>
        <w:rPr>
          <w:rFonts w:ascii="Times New Roman" w:eastAsia="Cambria" w:hAnsi="Times New Roman" w:cs="Times New Roman"/>
          <w:b/>
          <w:sz w:val="26"/>
          <w:szCs w:val="26"/>
        </w:rPr>
      </w:pPr>
      <w:r w:rsidRPr="00B051CE">
        <w:rPr>
          <w:rFonts w:ascii="Times New Roman" w:hAnsi="Times New Roman" w:cs="Times New Roman"/>
          <w:b/>
          <w:sz w:val="26"/>
          <w:szCs w:val="26"/>
        </w:rPr>
        <w:t>GIÁO DỤC PHÒNG TRÁNH TAI N</w:t>
      </w:r>
      <w:r w:rsidRPr="00B051CE">
        <w:rPr>
          <w:rFonts w:ascii="Times New Roman" w:eastAsia="Cambria" w:hAnsi="Times New Roman" w:cs="Times New Roman"/>
          <w:b/>
          <w:sz w:val="26"/>
          <w:szCs w:val="26"/>
        </w:rPr>
        <w:t>ẠN BOM MÌN CHO SINH VIÊN</w:t>
      </w:r>
      <w:r w:rsidR="00B523D5">
        <w:rPr>
          <w:rFonts w:ascii="Times New Roman" w:eastAsia="Cambria" w:hAnsi="Times New Roman" w:cs="Times New Roman"/>
          <w:b/>
          <w:sz w:val="26"/>
          <w:szCs w:val="26"/>
        </w:rPr>
        <w:t xml:space="preserve"> LẦN 1</w:t>
      </w:r>
    </w:p>
    <w:p w:rsidR="00B523D5" w:rsidRPr="00B051CE" w:rsidRDefault="00B523D5" w:rsidP="00B523D5">
      <w:pPr>
        <w:pStyle w:val="NoSpacing"/>
        <w:spacing w:line="300" w:lineRule="auto"/>
        <w:jc w:val="center"/>
        <w:rPr>
          <w:rFonts w:ascii="Times New Roman" w:eastAsia="Cambria" w:hAnsi="Times New Roman" w:cs="Times New Roman"/>
          <w:b/>
          <w:sz w:val="26"/>
          <w:szCs w:val="26"/>
        </w:rPr>
      </w:pPr>
      <w:r>
        <w:rPr>
          <w:rFonts w:ascii="Times New Roman" w:eastAsia="Cambria" w:hAnsi="Times New Roman" w:cs="Times New Roman"/>
          <w:b/>
          <w:sz w:val="26"/>
          <w:szCs w:val="26"/>
        </w:rPr>
        <w:t>NĂM HỌC 2023 - 2024</w:t>
      </w:r>
    </w:p>
    <w:p w:rsidR="00772B08" w:rsidRPr="00B051CE" w:rsidRDefault="00772B08" w:rsidP="00772B08">
      <w:pPr>
        <w:pStyle w:val="NoSpacing"/>
        <w:spacing w:line="300" w:lineRule="auto"/>
        <w:ind w:firstLine="720"/>
        <w:jc w:val="both"/>
        <w:rPr>
          <w:rFonts w:ascii="Times New Roman" w:hAnsi="Times New Roman" w:cs="Times New Roman"/>
          <w:b/>
          <w:sz w:val="26"/>
          <w:szCs w:val="26"/>
        </w:rPr>
      </w:pPr>
    </w:p>
    <w:p w:rsidR="00772B08" w:rsidRPr="00B051CE" w:rsidRDefault="00772B08" w:rsidP="00772B08">
      <w:pPr>
        <w:pStyle w:val="Default"/>
        <w:spacing w:line="300" w:lineRule="auto"/>
        <w:jc w:val="both"/>
        <w:rPr>
          <w:rFonts w:ascii="Times New Roman" w:hAnsi="Times New Roman" w:cs="Times New Roman"/>
          <w:sz w:val="26"/>
          <w:szCs w:val="26"/>
        </w:rPr>
      </w:pPr>
      <w:r w:rsidRPr="00B051CE">
        <w:rPr>
          <w:rFonts w:ascii="Times New Roman" w:hAnsi="Times New Roman" w:cs="Times New Roman"/>
          <w:b/>
          <w:bCs/>
          <w:sz w:val="26"/>
          <w:szCs w:val="26"/>
        </w:rPr>
        <w:t xml:space="preserve">I. MỤC ĐÍCH </w:t>
      </w:r>
    </w:p>
    <w:p w:rsidR="00772B08" w:rsidRPr="00B051CE" w:rsidRDefault="00772B08" w:rsidP="00204CF3">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Căn cứ kế hoạch Tổ chức hoạt động đào tạo của Trường Đại học Sư phạm, Đại học Huế, Phòng Đào tạo và CTSV</w:t>
      </w:r>
      <w:r w:rsidRPr="00B051CE">
        <w:rPr>
          <w:rFonts w:ascii="Times New Roman" w:hAnsi="Times New Roman" w:cs="Times New Roman"/>
          <w:sz w:val="26"/>
          <w:szCs w:val="26"/>
          <w:lang w:val="vi-VN"/>
        </w:rPr>
        <w:t xml:space="preserve"> phối hợp cùng </w:t>
      </w:r>
      <w:r w:rsidRPr="00B051CE">
        <w:rPr>
          <w:rFonts w:ascii="Times New Roman" w:hAnsi="Times New Roman" w:cs="Times New Roman"/>
          <w:sz w:val="26"/>
          <w:szCs w:val="26"/>
          <w:lang w:val="en-GB"/>
        </w:rPr>
        <w:t>Khoa Giáo dục Tiểu học</w:t>
      </w:r>
      <w:r w:rsidRPr="00B051CE">
        <w:rPr>
          <w:rFonts w:ascii="Times New Roman" w:hAnsi="Times New Roman" w:cs="Times New Roman"/>
          <w:sz w:val="26"/>
          <w:szCs w:val="26"/>
        </w:rPr>
        <w:t xml:space="preserve"> xây dựng Kế hoạch chương trình giao lưu giáo dục phòng tránh tai nạn bom mìn.</w:t>
      </w:r>
    </w:p>
    <w:p w:rsidR="00772B08" w:rsidRPr="00B051CE" w:rsidRDefault="00772B08" w:rsidP="00772B08">
      <w:pPr>
        <w:pStyle w:val="NoSpacing"/>
        <w:spacing w:line="300" w:lineRule="auto"/>
        <w:ind w:firstLine="720"/>
        <w:jc w:val="both"/>
        <w:rPr>
          <w:rFonts w:ascii="Times New Roman" w:hAnsi="Times New Roman" w:cs="Times New Roman"/>
          <w:color w:val="000000" w:themeColor="text1"/>
          <w:sz w:val="26"/>
          <w:szCs w:val="26"/>
        </w:rPr>
      </w:pPr>
      <w:r w:rsidRPr="00B051CE">
        <w:rPr>
          <w:rFonts w:ascii="Times New Roman" w:hAnsi="Times New Roman" w:cs="Times New Roman"/>
          <w:color w:val="000000" w:themeColor="text1"/>
          <w:sz w:val="26"/>
          <w:szCs w:val="26"/>
        </w:rPr>
        <w:t>- Tạo điều kiện để sinh viên có cơ hội tìm hiểu, truyền thông về tai nạn bom mìn nhằm nâng cao nhận thức trong việc phòng chống tai nạn thương tích do vật liệu nổ còn sót lại sau chiến tranh.</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Tạo sân chơi bổ ích, vui vẻ, lành mạnh, tạo tinh thần đoàn kết, giao lưu, học hỏi và trau dồi kỹ năng giữ</w:t>
      </w:r>
      <w:r w:rsidR="00204CF3">
        <w:rPr>
          <w:rFonts w:ascii="Times New Roman" w:hAnsi="Times New Roman" w:cs="Times New Roman"/>
          <w:sz w:val="26"/>
          <w:szCs w:val="26"/>
        </w:rPr>
        <w:t>a các sinh viên trong khoa, tích lũy kinh nghiệm, vận dụng trong dạy học ở trường tiểu học.</w:t>
      </w:r>
    </w:p>
    <w:p w:rsidR="00772B08" w:rsidRPr="00B051CE" w:rsidRDefault="00772B08" w:rsidP="00772B08">
      <w:pPr>
        <w:pStyle w:val="NoSpacing"/>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 xml:space="preserve">II. KẾ HOẠCH HỘI THI </w:t>
      </w:r>
    </w:p>
    <w:p w:rsidR="00772B08" w:rsidRPr="00B051CE" w:rsidRDefault="00772B08" w:rsidP="00772B08">
      <w:pPr>
        <w:pStyle w:val="NoSpacing"/>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1. Thời gian, địa điểm, thành phần</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Thời gian: </w:t>
      </w:r>
      <w:r w:rsidRPr="00B051CE">
        <w:rPr>
          <w:rFonts w:ascii="Times New Roman" w:hAnsi="Times New Roman" w:cs="Times New Roman"/>
          <w:sz w:val="26"/>
          <w:szCs w:val="26"/>
          <w:lang w:val="en-GB"/>
        </w:rPr>
        <w:t>chiều 27/12/2023 từ 18h30 đến 21h00 (dự kiến)</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Địa điểm: Giảng đường 1, Trường Đại học Sư phạm, Đại học Huế.</w:t>
      </w:r>
    </w:p>
    <w:p w:rsidR="00772B08" w:rsidRPr="00B051CE" w:rsidRDefault="00772B08" w:rsidP="00772B08">
      <w:pPr>
        <w:spacing w:line="300" w:lineRule="auto"/>
        <w:ind w:firstLine="720"/>
        <w:jc w:val="both"/>
        <w:rPr>
          <w:sz w:val="26"/>
          <w:szCs w:val="26"/>
          <w:lang w:val="en-GB"/>
        </w:rPr>
      </w:pPr>
      <w:r w:rsidRPr="00B051CE">
        <w:rPr>
          <w:sz w:val="26"/>
          <w:szCs w:val="26"/>
        </w:rPr>
        <w:t xml:space="preserve">- Thành phần: Giảng viên khoa GD Tiểu học, </w:t>
      </w:r>
      <w:r w:rsidR="004E5814">
        <w:rPr>
          <w:sz w:val="26"/>
          <w:szCs w:val="26"/>
        </w:rPr>
        <w:t>9</w:t>
      </w:r>
      <w:r w:rsidRPr="00B051CE">
        <w:rPr>
          <w:sz w:val="26"/>
          <w:szCs w:val="26"/>
          <w:lang w:val="en-GB"/>
        </w:rPr>
        <w:t xml:space="preserve"> </w:t>
      </w:r>
      <w:r w:rsidR="00734591">
        <w:rPr>
          <w:sz w:val="26"/>
          <w:szCs w:val="26"/>
          <w:lang w:val="en-GB"/>
        </w:rPr>
        <w:t>lớp</w:t>
      </w:r>
      <w:r w:rsidRPr="00B051CE">
        <w:rPr>
          <w:sz w:val="26"/>
          <w:szCs w:val="26"/>
          <w:lang w:val="en-GB"/>
        </w:rPr>
        <w:t xml:space="preserve"> SV khối năm 4, cán bộ phòng và sở GD &amp; ĐT, đại diện tổ chức CRS.</w:t>
      </w:r>
    </w:p>
    <w:p w:rsidR="00772B08" w:rsidRPr="00B051CE" w:rsidRDefault="00772B08" w:rsidP="00772B08">
      <w:pPr>
        <w:pStyle w:val="NoSpacing"/>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 xml:space="preserve">2. Nội dung thi nghiệp vụ sư phạm </w:t>
      </w:r>
    </w:p>
    <w:p w:rsidR="00772B08" w:rsidRPr="00B051CE" w:rsidRDefault="00772B08" w:rsidP="00772B08">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Bao gồm 03 nội dung:</w:t>
      </w:r>
    </w:p>
    <w:tbl>
      <w:tblPr>
        <w:tblStyle w:val="TableGrid"/>
        <w:tblW w:w="0" w:type="auto"/>
        <w:jc w:val="center"/>
        <w:tblLook w:val="04A0" w:firstRow="1" w:lastRow="0" w:firstColumn="1" w:lastColumn="0" w:noHBand="0" w:noVBand="1"/>
      </w:tblPr>
      <w:tblGrid>
        <w:gridCol w:w="708"/>
        <w:gridCol w:w="3795"/>
        <w:gridCol w:w="4739"/>
      </w:tblGrid>
      <w:tr w:rsidR="00772B08" w:rsidRPr="00B051CE" w:rsidTr="00772B08">
        <w:trPr>
          <w:jc w:val="center"/>
        </w:trPr>
        <w:tc>
          <w:tcPr>
            <w:tcW w:w="708" w:type="dxa"/>
            <w:vAlign w:val="center"/>
          </w:tcPr>
          <w:p w:rsidR="00772B08" w:rsidRPr="00B051CE" w:rsidRDefault="00772B08" w:rsidP="00772B08">
            <w:pPr>
              <w:pStyle w:val="NoSpacing"/>
              <w:spacing w:line="300" w:lineRule="auto"/>
              <w:jc w:val="center"/>
              <w:rPr>
                <w:rFonts w:ascii="Times New Roman" w:hAnsi="Times New Roman" w:cs="Times New Roman"/>
                <w:b/>
                <w:sz w:val="26"/>
                <w:szCs w:val="26"/>
              </w:rPr>
            </w:pPr>
            <w:r w:rsidRPr="00B051CE">
              <w:rPr>
                <w:rFonts w:ascii="Times New Roman" w:hAnsi="Times New Roman" w:cs="Times New Roman"/>
                <w:b/>
                <w:sz w:val="26"/>
                <w:szCs w:val="26"/>
              </w:rPr>
              <w:t>STT</w:t>
            </w:r>
          </w:p>
        </w:tc>
        <w:tc>
          <w:tcPr>
            <w:tcW w:w="3795" w:type="dxa"/>
            <w:vAlign w:val="center"/>
          </w:tcPr>
          <w:p w:rsidR="00772B08" w:rsidRPr="00B051CE" w:rsidRDefault="00772B08" w:rsidP="00843EF2">
            <w:pPr>
              <w:pStyle w:val="NoSpacing"/>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Nội dung thi</w:t>
            </w:r>
          </w:p>
        </w:tc>
        <w:tc>
          <w:tcPr>
            <w:tcW w:w="4739" w:type="dxa"/>
            <w:vAlign w:val="center"/>
          </w:tcPr>
          <w:p w:rsidR="00772B08" w:rsidRPr="00B051CE" w:rsidRDefault="00772B08" w:rsidP="00843EF2">
            <w:pPr>
              <w:pStyle w:val="NoSpacing"/>
              <w:spacing w:line="300" w:lineRule="auto"/>
              <w:ind w:firstLine="720"/>
              <w:jc w:val="both"/>
              <w:rPr>
                <w:rFonts w:ascii="Times New Roman" w:hAnsi="Times New Roman" w:cs="Times New Roman"/>
                <w:b/>
                <w:sz w:val="26"/>
                <w:szCs w:val="26"/>
              </w:rPr>
            </w:pPr>
            <w:r w:rsidRPr="00B051CE">
              <w:rPr>
                <w:rFonts w:ascii="Times New Roman" w:hAnsi="Times New Roman" w:cs="Times New Roman"/>
                <w:b/>
                <w:sz w:val="26"/>
                <w:szCs w:val="26"/>
              </w:rPr>
              <w:t>Đối tượng tham gia</w:t>
            </w:r>
          </w:p>
        </w:tc>
      </w:tr>
      <w:tr w:rsidR="00772B08" w:rsidRPr="00B051CE" w:rsidTr="00772B08">
        <w:trPr>
          <w:jc w:val="center"/>
        </w:trPr>
        <w:tc>
          <w:tcPr>
            <w:tcW w:w="708" w:type="dxa"/>
            <w:vAlign w:val="center"/>
          </w:tcPr>
          <w:p w:rsidR="00772B08" w:rsidRPr="00B051CE" w:rsidRDefault="00772B08" w:rsidP="00772B08">
            <w:pPr>
              <w:pStyle w:val="NoSpacing"/>
              <w:spacing w:line="300" w:lineRule="auto"/>
              <w:jc w:val="center"/>
              <w:rPr>
                <w:rFonts w:ascii="Times New Roman" w:hAnsi="Times New Roman" w:cs="Times New Roman"/>
                <w:sz w:val="26"/>
                <w:szCs w:val="26"/>
              </w:rPr>
            </w:pPr>
            <w:r w:rsidRPr="00B051CE">
              <w:rPr>
                <w:rFonts w:ascii="Times New Roman" w:hAnsi="Times New Roman" w:cs="Times New Roman"/>
                <w:sz w:val="26"/>
                <w:szCs w:val="26"/>
              </w:rPr>
              <w:t>1</w:t>
            </w:r>
          </w:p>
        </w:tc>
        <w:tc>
          <w:tcPr>
            <w:tcW w:w="3795"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Hiểu biết về bom mìn vật nổ và GD tích hợp PTTN BMVN</w:t>
            </w:r>
          </w:p>
        </w:tc>
        <w:tc>
          <w:tcPr>
            <w:tcW w:w="4739"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Mỗi lớp 1 đội thi (3 SV)</w:t>
            </w:r>
          </w:p>
        </w:tc>
      </w:tr>
      <w:tr w:rsidR="00772B08" w:rsidRPr="00B051CE" w:rsidTr="00772B08">
        <w:trPr>
          <w:jc w:val="center"/>
        </w:trPr>
        <w:tc>
          <w:tcPr>
            <w:tcW w:w="708" w:type="dxa"/>
            <w:vAlign w:val="center"/>
          </w:tcPr>
          <w:p w:rsidR="00772B08" w:rsidRPr="00B051CE" w:rsidRDefault="00772B08" w:rsidP="00772B08">
            <w:pPr>
              <w:pStyle w:val="NoSpacing"/>
              <w:spacing w:line="300" w:lineRule="auto"/>
              <w:jc w:val="center"/>
              <w:rPr>
                <w:rFonts w:ascii="Times New Roman" w:hAnsi="Times New Roman" w:cs="Times New Roman"/>
                <w:sz w:val="26"/>
                <w:szCs w:val="26"/>
              </w:rPr>
            </w:pPr>
            <w:r w:rsidRPr="00B051CE">
              <w:rPr>
                <w:rFonts w:ascii="Times New Roman" w:hAnsi="Times New Roman" w:cs="Times New Roman"/>
                <w:sz w:val="26"/>
                <w:szCs w:val="26"/>
              </w:rPr>
              <w:t>2</w:t>
            </w:r>
          </w:p>
        </w:tc>
        <w:tc>
          <w:tcPr>
            <w:tcW w:w="3795" w:type="dxa"/>
            <w:vAlign w:val="center"/>
          </w:tcPr>
          <w:p w:rsidR="00772B08" w:rsidRDefault="00772B08" w:rsidP="00843EF2">
            <w:pPr>
              <w:pStyle w:val="NoSpacing"/>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Vẽ tranh tuyên truyền </w:t>
            </w:r>
          </w:p>
          <w:p w:rsidR="00772B08" w:rsidRPr="00B051CE" w:rsidRDefault="00772B08" w:rsidP="00843EF2">
            <w:pPr>
              <w:pStyle w:val="NoSpacing"/>
              <w:spacing w:line="300" w:lineRule="auto"/>
              <w:jc w:val="both"/>
              <w:rPr>
                <w:rFonts w:ascii="Times New Roman" w:hAnsi="Times New Roman" w:cs="Times New Roman"/>
                <w:sz w:val="26"/>
                <w:szCs w:val="26"/>
              </w:rPr>
            </w:pPr>
            <w:r>
              <w:rPr>
                <w:rFonts w:ascii="Times New Roman" w:hAnsi="Times New Roman" w:cs="Times New Roman"/>
                <w:sz w:val="26"/>
                <w:szCs w:val="26"/>
              </w:rPr>
              <w:t>PTTN BMVN</w:t>
            </w:r>
          </w:p>
        </w:tc>
        <w:tc>
          <w:tcPr>
            <w:tcW w:w="4739"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Mỗi lớp 1 đội thi (3 SV)</w:t>
            </w:r>
          </w:p>
        </w:tc>
      </w:tr>
      <w:tr w:rsidR="00772B08" w:rsidRPr="00B051CE" w:rsidTr="00772B08">
        <w:trPr>
          <w:jc w:val="center"/>
        </w:trPr>
        <w:tc>
          <w:tcPr>
            <w:tcW w:w="708" w:type="dxa"/>
            <w:vAlign w:val="center"/>
          </w:tcPr>
          <w:p w:rsidR="00772B08" w:rsidRPr="00B051CE" w:rsidRDefault="00772B08" w:rsidP="00772B08">
            <w:pPr>
              <w:pStyle w:val="NoSpacing"/>
              <w:spacing w:line="300" w:lineRule="auto"/>
              <w:jc w:val="center"/>
              <w:rPr>
                <w:rFonts w:ascii="Times New Roman" w:hAnsi="Times New Roman" w:cs="Times New Roman"/>
                <w:sz w:val="26"/>
                <w:szCs w:val="26"/>
              </w:rPr>
            </w:pPr>
            <w:r w:rsidRPr="00B051CE">
              <w:rPr>
                <w:rFonts w:ascii="Times New Roman" w:hAnsi="Times New Roman" w:cs="Times New Roman"/>
                <w:sz w:val="26"/>
                <w:szCs w:val="26"/>
              </w:rPr>
              <w:t>3</w:t>
            </w:r>
          </w:p>
        </w:tc>
        <w:tc>
          <w:tcPr>
            <w:tcW w:w="3795" w:type="dxa"/>
            <w:vAlign w:val="center"/>
          </w:tcPr>
          <w:p w:rsidR="00772B08" w:rsidRPr="00B051CE" w:rsidRDefault="004E5814" w:rsidP="009A79AC">
            <w:pPr>
              <w:pStyle w:val="NoSpacing"/>
              <w:spacing w:line="300" w:lineRule="auto"/>
              <w:jc w:val="both"/>
              <w:rPr>
                <w:rFonts w:ascii="Times New Roman" w:hAnsi="Times New Roman" w:cs="Times New Roman"/>
                <w:sz w:val="26"/>
                <w:szCs w:val="26"/>
              </w:rPr>
            </w:pPr>
            <w:r>
              <w:rPr>
                <w:rFonts w:ascii="Times New Roman" w:hAnsi="Times New Roman" w:cs="Times New Roman"/>
                <w:sz w:val="26"/>
                <w:szCs w:val="26"/>
              </w:rPr>
              <w:t>Xử lí tình huống về</w:t>
            </w:r>
            <w:r w:rsidR="00772B08" w:rsidRPr="00B051CE">
              <w:rPr>
                <w:rFonts w:ascii="Times New Roman" w:hAnsi="Times New Roman" w:cs="Times New Roman"/>
                <w:sz w:val="26"/>
                <w:szCs w:val="26"/>
              </w:rPr>
              <w:t xml:space="preserve"> giáo dụ</w:t>
            </w:r>
            <w:r>
              <w:rPr>
                <w:rFonts w:ascii="Times New Roman" w:hAnsi="Times New Roman" w:cs="Times New Roman"/>
                <w:sz w:val="26"/>
                <w:szCs w:val="26"/>
              </w:rPr>
              <w:t xml:space="preserve">c </w:t>
            </w:r>
            <w:r w:rsidR="00772B08" w:rsidRPr="00B051CE">
              <w:rPr>
                <w:rFonts w:ascii="Times New Roman" w:hAnsi="Times New Roman" w:cs="Times New Roman"/>
                <w:sz w:val="26"/>
                <w:szCs w:val="26"/>
              </w:rPr>
              <w:t>PTTN BMVN</w:t>
            </w:r>
          </w:p>
        </w:tc>
        <w:tc>
          <w:tcPr>
            <w:tcW w:w="4739"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Mỗi lớp 1 đội thi (số lượng SV tùy thuộc theo kịch bản của mỗi đội)</w:t>
            </w:r>
            <w:r w:rsidR="00D835D8">
              <w:rPr>
                <w:rFonts w:ascii="Times New Roman" w:hAnsi="Times New Roman" w:cs="Times New Roman"/>
                <w:sz w:val="26"/>
                <w:szCs w:val="26"/>
              </w:rPr>
              <w:t>.</w:t>
            </w:r>
          </w:p>
        </w:tc>
      </w:tr>
      <w:tr w:rsidR="00772B08" w:rsidRPr="00B051CE" w:rsidTr="00772B08">
        <w:trPr>
          <w:jc w:val="center"/>
        </w:trPr>
        <w:tc>
          <w:tcPr>
            <w:tcW w:w="708" w:type="dxa"/>
            <w:vAlign w:val="center"/>
          </w:tcPr>
          <w:p w:rsidR="00772B08" w:rsidRPr="00B051CE" w:rsidRDefault="00772B08" w:rsidP="00772B08">
            <w:pPr>
              <w:pStyle w:val="NoSpacing"/>
              <w:spacing w:line="300" w:lineRule="auto"/>
              <w:jc w:val="center"/>
              <w:rPr>
                <w:rFonts w:ascii="Times New Roman" w:hAnsi="Times New Roman" w:cs="Times New Roman"/>
                <w:sz w:val="26"/>
                <w:szCs w:val="26"/>
              </w:rPr>
            </w:pPr>
            <w:r w:rsidRPr="00B051CE">
              <w:rPr>
                <w:rFonts w:ascii="Times New Roman" w:hAnsi="Times New Roman" w:cs="Times New Roman"/>
                <w:sz w:val="26"/>
                <w:szCs w:val="26"/>
              </w:rPr>
              <w:t>4</w:t>
            </w:r>
          </w:p>
        </w:tc>
        <w:tc>
          <w:tcPr>
            <w:tcW w:w="3795"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Giao lưu khán giả</w:t>
            </w:r>
          </w:p>
        </w:tc>
        <w:tc>
          <w:tcPr>
            <w:tcW w:w="4739" w:type="dxa"/>
            <w:vAlign w:val="center"/>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Khán giả và cổ động viên của các đội thi</w:t>
            </w:r>
          </w:p>
        </w:tc>
      </w:tr>
    </w:tbl>
    <w:p w:rsidR="00772B08" w:rsidRPr="00B051CE" w:rsidRDefault="00772B08" w:rsidP="00772B08">
      <w:pPr>
        <w:pStyle w:val="NoSpacing"/>
        <w:spacing w:line="300" w:lineRule="auto"/>
        <w:jc w:val="both"/>
        <w:rPr>
          <w:rFonts w:ascii="Times New Roman" w:hAnsi="Times New Roman" w:cs="Times New Roman"/>
          <w:sz w:val="26"/>
          <w:szCs w:val="26"/>
        </w:rPr>
      </w:pPr>
    </w:p>
    <w:p w:rsidR="00772B08" w:rsidRPr="00B051CE" w:rsidRDefault="00772B08" w:rsidP="00772B08">
      <w:pPr>
        <w:pStyle w:val="Default"/>
        <w:spacing w:line="300" w:lineRule="auto"/>
        <w:jc w:val="both"/>
        <w:rPr>
          <w:rFonts w:ascii="Times New Roman" w:hAnsi="Times New Roman" w:cs="Times New Roman"/>
          <w:b/>
          <w:bCs/>
          <w:sz w:val="26"/>
          <w:szCs w:val="26"/>
        </w:rPr>
      </w:pPr>
      <w:r w:rsidRPr="00B051CE">
        <w:rPr>
          <w:rFonts w:ascii="Times New Roman" w:hAnsi="Times New Roman" w:cs="Times New Roman"/>
          <w:b/>
          <w:bCs/>
          <w:sz w:val="26"/>
          <w:szCs w:val="26"/>
        </w:rPr>
        <w:lastRenderedPageBreak/>
        <w:t xml:space="preserve">III. HÌNH THỨC TỔ CHỨC - THỂ LỆ HỘI THI </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Sinh</w:t>
      </w:r>
      <w:r w:rsidRPr="00B051CE">
        <w:rPr>
          <w:rFonts w:ascii="Times New Roman" w:hAnsi="Times New Roman" w:cs="Times New Roman"/>
          <w:sz w:val="26"/>
          <w:szCs w:val="26"/>
          <w:lang w:val="vi-VN"/>
        </w:rPr>
        <w:t xml:space="preserve"> viên </w:t>
      </w:r>
      <w:r w:rsidRPr="00B051CE">
        <w:rPr>
          <w:rFonts w:ascii="Times New Roman" w:hAnsi="Times New Roman" w:cs="Times New Roman"/>
          <w:sz w:val="26"/>
          <w:szCs w:val="26"/>
          <w:lang w:val="en-GB"/>
        </w:rPr>
        <w:t>khối năm 4</w:t>
      </w:r>
      <w:r w:rsidRPr="00B051CE">
        <w:rPr>
          <w:rFonts w:ascii="Times New Roman" w:hAnsi="Times New Roman" w:cs="Times New Roman"/>
          <w:sz w:val="26"/>
          <w:szCs w:val="26"/>
        </w:rPr>
        <w:t xml:space="preserve"> được</w:t>
      </w:r>
      <w:r w:rsidRPr="00B051CE">
        <w:rPr>
          <w:rFonts w:ascii="Times New Roman" w:hAnsi="Times New Roman" w:cs="Times New Roman"/>
          <w:sz w:val="26"/>
          <w:szCs w:val="26"/>
          <w:lang w:val="vi-VN"/>
        </w:rPr>
        <w:t xml:space="preserve"> </w:t>
      </w:r>
      <w:r w:rsidRPr="00B051CE">
        <w:rPr>
          <w:rFonts w:ascii="Times New Roman" w:hAnsi="Times New Roman" w:cs="Times New Roman"/>
          <w:sz w:val="26"/>
          <w:szCs w:val="26"/>
        </w:rPr>
        <w:t>chia thành 9 đội thi:</w:t>
      </w:r>
      <w:r>
        <w:rPr>
          <w:rFonts w:ascii="Times New Roman" w:hAnsi="Times New Roman" w:cs="Times New Roman"/>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93"/>
      </w:tblGrid>
      <w:tr w:rsidR="00772B08" w:rsidTr="00772B08">
        <w:trPr>
          <w:jc w:val="center"/>
        </w:trPr>
        <w:tc>
          <w:tcPr>
            <w:tcW w:w="2660" w:type="dxa"/>
          </w:tcPr>
          <w:p w:rsidR="00772B08"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1: TU4A</w:t>
            </w:r>
          </w:p>
        </w:tc>
        <w:tc>
          <w:tcPr>
            <w:tcW w:w="2693" w:type="dxa"/>
          </w:tcPr>
          <w:p w:rsidR="00772B08" w:rsidRDefault="00772B08" w:rsidP="00B523D5">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6: TU4</w:t>
            </w:r>
            <w:r w:rsidR="00B523D5">
              <w:rPr>
                <w:rFonts w:ascii="Times New Roman" w:hAnsi="Times New Roman" w:cs="Times New Roman"/>
                <w:sz w:val="26"/>
                <w:szCs w:val="26"/>
              </w:rPr>
              <w:t>F</w:t>
            </w:r>
          </w:p>
        </w:tc>
      </w:tr>
      <w:tr w:rsidR="00772B08" w:rsidTr="00772B08">
        <w:trPr>
          <w:jc w:val="center"/>
        </w:trPr>
        <w:tc>
          <w:tcPr>
            <w:tcW w:w="2660" w:type="dxa"/>
          </w:tcPr>
          <w:p w:rsidR="00772B08" w:rsidRPr="00B051CE"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2: TU4B</w:t>
            </w:r>
          </w:p>
        </w:tc>
        <w:tc>
          <w:tcPr>
            <w:tcW w:w="2693" w:type="dxa"/>
          </w:tcPr>
          <w:p w:rsidR="00772B08" w:rsidRDefault="00772B08" w:rsidP="00B523D5">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xml:space="preserve">+ Đội 7: </w:t>
            </w:r>
            <w:r>
              <w:rPr>
                <w:rFonts w:ascii="Times New Roman" w:hAnsi="Times New Roman" w:cs="Times New Roman"/>
                <w:sz w:val="26"/>
                <w:szCs w:val="26"/>
              </w:rPr>
              <w:t>TU4</w:t>
            </w:r>
            <w:r w:rsidR="00B523D5">
              <w:rPr>
                <w:rFonts w:ascii="Times New Roman" w:hAnsi="Times New Roman" w:cs="Times New Roman"/>
                <w:sz w:val="26"/>
                <w:szCs w:val="26"/>
              </w:rPr>
              <w:t>G</w:t>
            </w:r>
          </w:p>
        </w:tc>
      </w:tr>
      <w:tr w:rsidR="00772B08" w:rsidTr="00772B08">
        <w:trPr>
          <w:jc w:val="center"/>
        </w:trPr>
        <w:tc>
          <w:tcPr>
            <w:tcW w:w="2660" w:type="dxa"/>
          </w:tcPr>
          <w:p w:rsidR="00772B08"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3: TU4C</w:t>
            </w:r>
          </w:p>
        </w:tc>
        <w:tc>
          <w:tcPr>
            <w:tcW w:w="2693" w:type="dxa"/>
          </w:tcPr>
          <w:p w:rsidR="00772B08" w:rsidRDefault="00772B08" w:rsidP="00B523D5">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w:t>
            </w:r>
            <w:r>
              <w:rPr>
                <w:rFonts w:ascii="Times New Roman" w:hAnsi="Times New Roman" w:cs="Times New Roman"/>
                <w:sz w:val="26"/>
                <w:szCs w:val="26"/>
              </w:rPr>
              <w:t>i 8: TU4</w:t>
            </w:r>
            <w:r w:rsidR="00B523D5">
              <w:rPr>
                <w:rFonts w:ascii="Times New Roman" w:hAnsi="Times New Roman" w:cs="Times New Roman"/>
                <w:sz w:val="26"/>
                <w:szCs w:val="26"/>
              </w:rPr>
              <w:t>H</w:t>
            </w:r>
          </w:p>
        </w:tc>
      </w:tr>
      <w:tr w:rsidR="00772B08" w:rsidTr="00772B08">
        <w:trPr>
          <w:jc w:val="center"/>
        </w:trPr>
        <w:tc>
          <w:tcPr>
            <w:tcW w:w="2660" w:type="dxa"/>
          </w:tcPr>
          <w:p w:rsidR="00772B08"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4: TU4D</w:t>
            </w:r>
          </w:p>
        </w:tc>
        <w:tc>
          <w:tcPr>
            <w:tcW w:w="2693" w:type="dxa"/>
          </w:tcPr>
          <w:p w:rsidR="00772B08" w:rsidRDefault="00772B08" w:rsidP="00B523D5">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Đội 9: TU4</w:t>
            </w:r>
            <w:r w:rsidR="00B523D5">
              <w:rPr>
                <w:rFonts w:ascii="Times New Roman" w:hAnsi="Times New Roman" w:cs="Times New Roman"/>
                <w:sz w:val="26"/>
                <w:szCs w:val="26"/>
              </w:rPr>
              <w:t>I</w:t>
            </w:r>
          </w:p>
        </w:tc>
      </w:tr>
      <w:tr w:rsidR="00772B08" w:rsidTr="00772B08">
        <w:trPr>
          <w:jc w:val="center"/>
        </w:trPr>
        <w:tc>
          <w:tcPr>
            <w:tcW w:w="2660" w:type="dxa"/>
          </w:tcPr>
          <w:p w:rsidR="00772B08" w:rsidRDefault="00772B08" w:rsidP="00843EF2">
            <w:pPr>
              <w:pStyle w:val="NoSpacing"/>
              <w:spacing w:line="300" w:lineRule="auto"/>
              <w:jc w:val="both"/>
              <w:rPr>
                <w:rFonts w:ascii="Times New Roman" w:hAnsi="Times New Roman" w:cs="Times New Roman"/>
                <w:sz w:val="26"/>
                <w:szCs w:val="26"/>
              </w:rPr>
            </w:pPr>
            <w:r w:rsidRPr="00B051CE">
              <w:rPr>
                <w:rFonts w:ascii="Times New Roman" w:hAnsi="Times New Roman" w:cs="Times New Roman"/>
                <w:sz w:val="26"/>
                <w:szCs w:val="26"/>
              </w:rPr>
              <w:t xml:space="preserve">+ Đội 5: </w:t>
            </w:r>
            <w:r>
              <w:rPr>
                <w:rFonts w:ascii="Times New Roman" w:hAnsi="Times New Roman" w:cs="Times New Roman"/>
                <w:sz w:val="26"/>
                <w:szCs w:val="26"/>
              </w:rPr>
              <w:t>TU4E</w:t>
            </w:r>
          </w:p>
        </w:tc>
        <w:tc>
          <w:tcPr>
            <w:tcW w:w="2693" w:type="dxa"/>
          </w:tcPr>
          <w:p w:rsidR="00772B08" w:rsidRDefault="00772B08" w:rsidP="00843EF2">
            <w:pPr>
              <w:pStyle w:val="NoSpacing"/>
              <w:spacing w:line="300" w:lineRule="auto"/>
              <w:jc w:val="both"/>
              <w:rPr>
                <w:rFonts w:ascii="Times New Roman" w:hAnsi="Times New Roman" w:cs="Times New Roman"/>
                <w:sz w:val="26"/>
                <w:szCs w:val="26"/>
              </w:rPr>
            </w:pPr>
          </w:p>
        </w:tc>
      </w:tr>
    </w:tbl>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Tất cả các đội thi đều phải trải qua </w:t>
      </w:r>
      <w:r w:rsidRPr="00B051CE">
        <w:rPr>
          <w:rFonts w:ascii="Times New Roman" w:hAnsi="Times New Roman" w:cs="Times New Roman"/>
          <w:sz w:val="26"/>
          <w:szCs w:val="26"/>
          <w:lang w:val="vi-VN"/>
        </w:rPr>
        <w:t>3</w:t>
      </w:r>
      <w:r w:rsidRPr="00B051CE">
        <w:rPr>
          <w:rFonts w:ascii="Times New Roman" w:hAnsi="Times New Roman" w:cs="Times New Roman"/>
          <w:sz w:val="26"/>
          <w:szCs w:val="26"/>
        </w:rPr>
        <w:t xml:space="preserve"> nội dung thi lần lượt như sau:</w:t>
      </w:r>
    </w:p>
    <w:p w:rsidR="00772B08" w:rsidRPr="00B051CE" w:rsidRDefault="00772B08" w:rsidP="00772B08">
      <w:pPr>
        <w:pStyle w:val="Default"/>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a. Phần thi Hiểu biết về bom mìn vật nổ và GD tích hợp PTTN BMVN</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Mỗi lớp cử một đội gồm 03 SV tham gia. Cả 9 đội cùng thi 1 lượt.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Các đội sẽ sử dụng 1 điện thoại thông minh, có kết nối mạng để trả lời 02 gói câu hỏi do BTC đưa ra trên ứng dụng trực tuyến Quizizz. Các câu hỏi được xây dựng dưới hình thức trắc nghiệm với nội dung liên quan đến nhận biết BMVN và giáo dục PTTN BMVN.</w:t>
      </w:r>
    </w:p>
    <w:p w:rsidR="00772B08" w:rsidRPr="00B051CE" w:rsidRDefault="00772B08" w:rsidP="00772B08">
      <w:pPr>
        <w:pStyle w:val="Default"/>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 xml:space="preserve">b. Phần thi </w:t>
      </w:r>
      <w:r>
        <w:rPr>
          <w:rFonts w:ascii="Times New Roman" w:hAnsi="Times New Roman" w:cs="Times New Roman"/>
          <w:b/>
          <w:sz w:val="26"/>
          <w:szCs w:val="26"/>
        </w:rPr>
        <w:t>Vẽ tranh tuyên truyền</w:t>
      </w:r>
      <w:r w:rsidRPr="00B051CE">
        <w:rPr>
          <w:rFonts w:ascii="Times New Roman" w:hAnsi="Times New Roman" w:cs="Times New Roman"/>
          <w:b/>
          <w:sz w:val="26"/>
          <w:szCs w:val="26"/>
        </w:rPr>
        <w:t xml:space="preserve"> PTTN BMVN </w:t>
      </w:r>
    </w:p>
    <w:p w:rsidR="00772B08"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Mỗi lớp cử một đội gồm 03 SV tham gia. </w:t>
      </w:r>
      <w:r>
        <w:rPr>
          <w:rFonts w:ascii="Times New Roman" w:hAnsi="Times New Roman" w:cs="Times New Roman"/>
          <w:sz w:val="26"/>
          <w:szCs w:val="26"/>
        </w:rPr>
        <w:t>Cả 9 đội cùng thi 1 lượt.</w:t>
      </w:r>
    </w:p>
    <w:p w:rsidR="00772B08" w:rsidRDefault="00772B08" w:rsidP="00772B08">
      <w:pPr>
        <w:pStyle w:val="Default"/>
        <w:spacing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Các đội thi sẽ nhận giấy A3 từ BTC và vẽ tranh tuyên truyền, cổ động với nội dung PTTN BMVN cho học sinh tiểu học. </w:t>
      </w:r>
    </w:p>
    <w:p w:rsidR="00772B08" w:rsidRDefault="00772B08" w:rsidP="00772B08">
      <w:pPr>
        <w:pStyle w:val="Default"/>
        <w:spacing w:line="30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772B08">
        <w:rPr>
          <w:rFonts w:ascii="Times New Roman" w:hAnsi="Times New Roman" w:cs="Times New Roman"/>
          <w:i/>
          <w:sz w:val="26"/>
          <w:szCs w:val="26"/>
        </w:rPr>
        <w:t>Các đội có thể lên ý tưởng trước và chủ động chuẩn bị dụng cụ vẽ tranh để phù hợp với ý tưởng của đội mình</w:t>
      </w:r>
      <w:r>
        <w:rPr>
          <w:rFonts w:ascii="Times New Roman" w:hAnsi="Times New Roman" w:cs="Times New Roman"/>
          <w:sz w:val="26"/>
          <w:szCs w:val="26"/>
        </w:rPr>
        <w:t>)</w:t>
      </w:r>
    </w:p>
    <w:p w:rsidR="00772B08"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w:t>
      </w:r>
      <w:r>
        <w:rPr>
          <w:rFonts w:ascii="Times New Roman" w:hAnsi="Times New Roman" w:cs="Times New Roman"/>
          <w:sz w:val="26"/>
          <w:szCs w:val="26"/>
        </w:rPr>
        <w:t>Các độ</w:t>
      </w:r>
      <w:r w:rsidR="00E66842">
        <w:rPr>
          <w:rFonts w:ascii="Times New Roman" w:hAnsi="Times New Roman" w:cs="Times New Roman"/>
          <w:sz w:val="26"/>
          <w:szCs w:val="26"/>
        </w:rPr>
        <w:t>i có 6</w:t>
      </w:r>
      <w:r>
        <w:rPr>
          <w:rFonts w:ascii="Times New Roman" w:hAnsi="Times New Roman" w:cs="Times New Roman"/>
          <w:sz w:val="26"/>
          <w:szCs w:val="26"/>
        </w:rPr>
        <w:t xml:space="preserve">0 phút để thể hiện ý tưởng lên khổ giấy A3. Sau khi hoàn thành ý tưởng, các đội sẽ tiến hành trưng bày tranh lên sân khấu, đồng thời chụp ảnh sản phẩm gửi cho BTC để trình chiếu trong quá trình BGK chấm giải. </w:t>
      </w:r>
    </w:p>
    <w:p w:rsidR="00772B08" w:rsidRPr="00772B08" w:rsidRDefault="00772B08" w:rsidP="00772B08">
      <w:pPr>
        <w:pStyle w:val="Default"/>
        <w:spacing w:line="300" w:lineRule="auto"/>
        <w:ind w:firstLine="720"/>
        <w:jc w:val="both"/>
        <w:rPr>
          <w:rFonts w:ascii="Times New Roman" w:hAnsi="Times New Roman" w:cs="Times New Roman"/>
          <w:i/>
          <w:sz w:val="26"/>
          <w:szCs w:val="26"/>
        </w:rPr>
      </w:pPr>
      <w:r w:rsidRPr="00772B08">
        <w:rPr>
          <w:rFonts w:ascii="Times New Roman" w:hAnsi="Times New Roman" w:cs="Times New Roman"/>
          <w:i/>
          <w:sz w:val="26"/>
          <w:szCs w:val="26"/>
        </w:rPr>
        <w:t>(Phần thi này sẽ diễn ra song song cùng thời điểm với phần thi Tiểu phẩm)</w:t>
      </w:r>
    </w:p>
    <w:p w:rsidR="00772B08" w:rsidRPr="00B051CE" w:rsidRDefault="00772B08" w:rsidP="00772B08">
      <w:pPr>
        <w:pStyle w:val="NoSpacing"/>
        <w:spacing w:line="300" w:lineRule="auto"/>
        <w:jc w:val="both"/>
        <w:rPr>
          <w:rFonts w:ascii="Times New Roman" w:hAnsi="Times New Roman" w:cs="Times New Roman"/>
          <w:b/>
          <w:sz w:val="26"/>
          <w:szCs w:val="26"/>
          <w:lang w:val="vi-VN"/>
        </w:rPr>
      </w:pPr>
      <w:r w:rsidRPr="00B051CE">
        <w:rPr>
          <w:rFonts w:ascii="Times New Roman" w:hAnsi="Times New Roman" w:cs="Times New Roman"/>
          <w:b/>
          <w:sz w:val="26"/>
          <w:szCs w:val="26"/>
          <w:lang w:val="en-GB"/>
        </w:rPr>
        <w:t>c</w:t>
      </w:r>
      <w:r w:rsidRPr="00B051CE">
        <w:rPr>
          <w:rFonts w:ascii="Times New Roman" w:hAnsi="Times New Roman" w:cs="Times New Roman"/>
          <w:b/>
          <w:sz w:val="26"/>
          <w:szCs w:val="26"/>
        </w:rPr>
        <w:t>. Phần thi</w:t>
      </w:r>
      <w:r w:rsidR="00E66842">
        <w:rPr>
          <w:rFonts w:ascii="Times New Roman" w:hAnsi="Times New Roman" w:cs="Times New Roman"/>
          <w:b/>
          <w:sz w:val="26"/>
          <w:szCs w:val="26"/>
        </w:rPr>
        <w:t xml:space="preserve"> Xử lí tình huống về</w:t>
      </w:r>
      <w:r w:rsidRPr="00B051CE">
        <w:rPr>
          <w:rFonts w:ascii="Times New Roman" w:hAnsi="Times New Roman" w:cs="Times New Roman"/>
          <w:b/>
          <w:sz w:val="26"/>
          <w:szCs w:val="26"/>
        </w:rPr>
        <w:t xml:space="preserve"> giáo dục PTTN BMVN</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w:t>
      </w:r>
      <w:r w:rsidR="006C2599">
        <w:rPr>
          <w:rFonts w:ascii="Times New Roman" w:hAnsi="Times New Roman" w:cs="Times New Roman"/>
          <w:sz w:val="26"/>
          <w:szCs w:val="26"/>
        </w:rPr>
        <w:t>Mỗi lượt thi gồm 3 đội,</w:t>
      </w:r>
      <w:r w:rsidR="009634F6">
        <w:rPr>
          <w:rFonts w:ascii="Times New Roman" w:hAnsi="Times New Roman" w:cs="Times New Roman"/>
          <w:sz w:val="26"/>
          <w:szCs w:val="26"/>
        </w:rPr>
        <w:t xml:space="preserve"> mỗi đội dự thi gồm 3 SV</w:t>
      </w:r>
      <w:r w:rsidR="006C2599">
        <w:rPr>
          <w:rFonts w:ascii="Times New Roman" w:hAnsi="Times New Roman" w:cs="Times New Roman"/>
          <w:sz w:val="26"/>
          <w:szCs w:val="26"/>
        </w:rPr>
        <w:t>, đội thứ nhất ra tình huống (thông qua tiểu phẩm</w:t>
      </w:r>
      <w:r w:rsidR="009634F6">
        <w:rPr>
          <w:rFonts w:ascii="Times New Roman" w:hAnsi="Times New Roman" w:cs="Times New Roman"/>
          <w:sz w:val="26"/>
          <w:szCs w:val="26"/>
        </w:rPr>
        <w:t>, có thể thêm SV tham gia tình huống</w:t>
      </w:r>
      <w:r w:rsidR="006C2599">
        <w:rPr>
          <w:rFonts w:ascii="Times New Roman" w:hAnsi="Times New Roman" w:cs="Times New Roman"/>
          <w:sz w:val="26"/>
          <w:szCs w:val="26"/>
        </w:rPr>
        <w:t>) trong thời gian 3 phút, đội thứ hai trả lời tình huống trong thời gian tối đa 3 phút</w:t>
      </w:r>
      <w:r w:rsidR="00953C1E">
        <w:rPr>
          <w:rFonts w:ascii="Times New Roman" w:hAnsi="Times New Roman" w:cs="Times New Roman"/>
          <w:sz w:val="26"/>
          <w:szCs w:val="26"/>
        </w:rPr>
        <w:t xml:space="preserve"> (có thể trả lời bằng cách sắm vai theo tiểu phẩm của đội bạn)</w:t>
      </w:r>
      <w:r w:rsidR="006C2599">
        <w:rPr>
          <w:rFonts w:ascii="Times New Roman" w:hAnsi="Times New Roman" w:cs="Times New Roman"/>
          <w:sz w:val="26"/>
          <w:szCs w:val="26"/>
        </w:rPr>
        <w:t>. Sau đó, đội thứ hai ra tiểu phẩm cho đội thứ ba, tiếp tục</w:t>
      </w:r>
      <w:r w:rsidR="005101E1">
        <w:rPr>
          <w:rFonts w:ascii="Times New Roman" w:hAnsi="Times New Roman" w:cs="Times New Roman"/>
          <w:sz w:val="26"/>
          <w:szCs w:val="26"/>
        </w:rPr>
        <w:t xml:space="preserve"> như thế, </w:t>
      </w:r>
      <w:r w:rsidR="006C2599">
        <w:rPr>
          <w:rFonts w:ascii="Times New Roman" w:hAnsi="Times New Roman" w:cs="Times New Roman"/>
          <w:sz w:val="26"/>
          <w:szCs w:val="26"/>
        </w:rPr>
        <w:t>đội thứ ba ra tình huống cho đội thứ nhất.</w:t>
      </w:r>
    </w:p>
    <w:p w:rsidR="00772B08" w:rsidRPr="00B051CE" w:rsidRDefault="00772B08" w:rsidP="00772B08">
      <w:pPr>
        <w:pStyle w:val="NoSpacing"/>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Thứ tự thi: Theo thứ tự bốc xăm.</w:t>
      </w:r>
    </w:p>
    <w:p w:rsidR="00772B08" w:rsidRPr="00B051CE" w:rsidRDefault="00772B08" w:rsidP="00772B08">
      <w:pPr>
        <w:pStyle w:val="NoSpacing"/>
        <w:spacing w:line="300" w:lineRule="auto"/>
        <w:jc w:val="both"/>
        <w:rPr>
          <w:rFonts w:ascii="Times New Roman" w:hAnsi="Times New Roman" w:cs="Times New Roman"/>
          <w:b/>
          <w:sz w:val="26"/>
          <w:szCs w:val="26"/>
        </w:rPr>
      </w:pPr>
      <w:r w:rsidRPr="00B051CE">
        <w:rPr>
          <w:rFonts w:ascii="Times New Roman" w:hAnsi="Times New Roman" w:cs="Times New Roman"/>
          <w:b/>
          <w:sz w:val="26"/>
          <w:szCs w:val="26"/>
        </w:rPr>
        <w:t>d. Phần giao lưu khán giả</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Đối tượng tham gia: khán giả, cổ động viên của các đội thi.</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Giữa mỗi phần thi kể trên, BTC sẽ đưa ra một số câu hỏi, tình huống, trò chơi để khán giả và cổ động viên có thể cùng tham gia.</w:t>
      </w:r>
    </w:p>
    <w:p w:rsidR="00772B08" w:rsidRPr="00B051CE" w:rsidRDefault="00772B08" w:rsidP="00772B08">
      <w:pPr>
        <w:pStyle w:val="Default"/>
        <w:spacing w:line="300" w:lineRule="auto"/>
        <w:jc w:val="both"/>
        <w:rPr>
          <w:rFonts w:ascii="Times New Roman" w:hAnsi="Times New Roman" w:cs="Times New Roman"/>
          <w:sz w:val="26"/>
          <w:szCs w:val="26"/>
        </w:rPr>
      </w:pPr>
      <w:r w:rsidRPr="00B051CE">
        <w:rPr>
          <w:rFonts w:ascii="Times New Roman" w:hAnsi="Times New Roman" w:cs="Times New Roman"/>
          <w:b/>
          <w:bCs/>
          <w:sz w:val="26"/>
          <w:szCs w:val="26"/>
        </w:rPr>
        <w:t xml:space="preserve">IV. ĐÁNH GIÁ VÀ TÍNH ĐIỂM </w:t>
      </w:r>
    </w:p>
    <w:p w:rsidR="00772B08" w:rsidRPr="00B051CE" w:rsidRDefault="00772B08" w:rsidP="00772B08">
      <w:pPr>
        <w:pStyle w:val="Default"/>
        <w:spacing w:line="300" w:lineRule="auto"/>
        <w:jc w:val="both"/>
        <w:rPr>
          <w:rFonts w:ascii="Times New Roman" w:hAnsi="Times New Roman" w:cs="Times New Roman"/>
          <w:sz w:val="26"/>
          <w:szCs w:val="26"/>
        </w:rPr>
      </w:pPr>
      <w:r w:rsidRPr="00B051CE">
        <w:rPr>
          <w:rFonts w:ascii="Times New Roman" w:hAnsi="Times New Roman" w:cs="Times New Roman"/>
          <w:b/>
          <w:bCs/>
          <w:sz w:val="26"/>
          <w:szCs w:val="26"/>
        </w:rPr>
        <w:t xml:space="preserve">1. Đánh giá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lastRenderedPageBreak/>
        <w:t xml:space="preserve">- Ban giám khảo mỗi nội dung thi gồm 03 thành viên là giảng viên của khoa. Từng thành viên trong Ban giám khảo cho điểm độc lập bằng phiếu đánh giá ngay sau khi sinh viên hoàn thành nội dung thi. Ban thư kí sẽ chịu trách nhiệm tổng hợp và tính điểm cuối cùng cho mỗi đội dự thi.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Thang điểm cho phù hợp với đặc thù các nội dung thi như sau: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Hiểu biết về bom mìn vật nổ và GD tích hợp PTTN BMVN: </w:t>
      </w:r>
      <w:r w:rsidRPr="00B051CE">
        <w:rPr>
          <w:rFonts w:ascii="Times New Roman" w:hAnsi="Times New Roman" w:cs="Times New Roman"/>
          <w:sz w:val="26"/>
          <w:szCs w:val="26"/>
        </w:rPr>
        <w:tab/>
        <w:t xml:space="preserve">30 điểm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w:t>
      </w:r>
      <w:r>
        <w:rPr>
          <w:rFonts w:ascii="Times New Roman" w:hAnsi="Times New Roman" w:cs="Times New Roman"/>
          <w:sz w:val="26"/>
          <w:szCs w:val="26"/>
        </w:rPr>
        <w:t>Vẽ tranh tuyên truyền</w:t>
      </w:r>
      <w:r w:rsidRPr="00B051CE">
        <w:rPr>
          <w:rFonts w:ascii="Times New Roman" w:hAnsi="Times New Roman" w:cs="Times New Roman"/>
          <w:sz w:val="26"/>
          <w:szCs w:val="26"/>
        </w:rPr>
        <w:t xml:space="preserve"> PTTN BMVN: </w:t>
      </w:r>
      <w:r w:rsidRPr="00B051CE">
        <w:rPr>
          <w:rFonts w:ascii="Times New Roman" w:hAnsi="Times New Roman" w:cs="Times New Roman"/>
          <w:sz w:val="26"/>
          <w:szCs w:val="26"/>
        </w:rPr>
        <w:tab/>
      </w:r>
      <w:r w:rsidRPr="00B051CE">
        <w:rPr>
          <w:rFonts w:ascii="Times New Roman" w:hAnsi="Times New Roman" w:cs="Times New Roman"/>
          <w:sz w:val="26"/>
          <w:szCs w:val="26"/>
        </w:rPr>
        <w:tab/>
      </w:r>
      <w:r w:rsidRPr="00B051CE">
        <w:rPr>
          <w:rFonts w:ascii="Times New Roman" w:hAnsi="Times New Roman" w:cs="Times New Roman"/>
          <w:sz w:val="26"/>
          <w:szCs w:val="26"/>
        </w:rPr>
        <w:tab/>
      </w:r>
      <w:r w:rsidRPr="00B051CE">
        <w:rPr>
          <w:rFonts w:ascii="Times New Roman" w:hAnsi="Times New Roman" w:cs="Times New Roman"/>
          <w:sz w:val="26"/>
          <w:szCs w:val="26"/>
        </w:rPr>
        <w:tab/>
      </w:r>
      <w:r w:rsidRPr="00B051CE">
        <w:rPr>
          <w:rFonts w:ascii="Times New Roman" w:hAnsi="Times New Roman" w:cs="Times New Roman"/>
          <w:sz w:val="26"/>
          <w:szCs w:val="26"/>
        </w:rPr>
        <w:tab/>
        <w:t xml:space="preserve">30 điểm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sz w:val="26"/>
          <w:szCs w:val="26"/>
        </w:rPr>
        <w:t xml:space="preserve">+ </w:t>
      </w:r>
      <w:r w:rsidR="00FF5E6E">
        <w:rPr>
          <w:rFonts w:ascii="Times New Roman" w:hAnsi="Times New Roman" w:cs="Times New Roman"/>
          <w:sz w:val="26"/>
          <w:szCs w:val="26"/>
        </w:rPr>
        <w:t>Xử lí tình huống về</w:t>
      </w:r>
      <w:r w:rsidRPr="00B051CE">
        <w:rPr>
          <w:rFonts w:ascii="Times New Roman" w:hAnsi="Times New Roman" w:cs="Times New Roman"/>
          <w:sz w:val="26"/>
          <w:szCs w:val="26"/>
        </w:rPr>
        <w:t xml:space="preserve"> giáo dục PTTN BMVN: </w:t>
      </w:r>
      <w:r w:rsidRPr="00B051CE">
        <w:rPr>
          <w:rFonts w:ascii="Times New Roman" w:hAnsi="Times New Roman" w:cs="Times New Roman"/>
          <w:sz w:val="26"/>
          <w:szCs w:val="26"/>
        </w:rPr>
        <w:tab/>
      </w:r>
      <w:r w:rsidRPr="00B051CE">
        <w:rPr>
          <w:rFonts w:ascii="Times New Roman" w:hAnsi="Times New Roman" w:cs="Times New Roman"/>
          <w:sz w:val="26"/>
          <w:szCs w:val="26"/>
        </w:rPr>
        <w:tab/>
      </w:r>
      <w:r w:rsidRPr="00B051CE">
        <w:rPr>
          <w:rFonts w:ascii="Times New Roman" w:hAnsi="Times New Roman" w:cs="Times New Roman"/>
          <w:sz w:val="26"/>
          <w:szCs w:val="26"/>
        </w:rPr>
        <w:tab/>
      </w:r>
      <w:r w:rsidRPr="00B051CE">
        <w:rPr>
          <w:rFonts w:ascii="Times New Roman" w:hAnsi="Times New Roman" w:cs="Times New Roman"/>
          <w:sz w:val="26"/>
          <w:szCs w:val="26"/>
        </w:rPr>
        <w:tab/>
        <w:t xml:space="preserve">40 điểm </w:t>
      </w:r>
    </w:p>
    <w:p w:rsidR="00772B08" w:rsidRPr="00B051CE" w:rsidRDefault="00772B08" w:rsidP="00772B08">
      <w:pPr>
        <w:pStyle w:val="Default"/>
        <w:spacing w:line="300" w:lineRule="auto"/>
        <w:jc w:val="both"/>
        <w:rPr>
          <w:rFonts w:ascii="Times New Roman" w:hAnsi="Times New Roman" w:cs="Times New Roman"/>
          <w:b/>
          <w:i/>
          <w:sz w:val="26"/>
          <w:szCs w:val="26"/>
        </w:rPr>
      </w:pPr>
      <w:r w:rsidRPr="00B051CE">
        <w:rPr>
          <w:rFonts w:ascii="Times New Roman" w:hAnsi="Times New Roman" w:cs="Times New Roman"/>
          <w:b/>
          <w:i/>
          <w:sz w:val="26"/>
          <w:szCs w:val="26"/>
        </w:rPr>
        <w:t>* Lưu ý:</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Điểm cho mỗi đội sau một nội dung thi được tính bằng </w:t>
      </w:r>
      <w:r w:rsidRPr="00B051CE">
        <w:rPr>
          <w:rFonts w:ascii="Times New Roman" w:hAnsi="Times New Roman" w:cs="Times New Roman"/>
          <w:i/>
          <w:iCs/>
          <w:color w:val="auto"/>
          <w:sz w:val="26"/>
          <w:szCs w:val="26"/>
        </w:rPr>
        <w:t xml:space="preserve">điểm trung bình cộng </w:t>
      </w:r>
      <w:r w:rsidRPr="00B051CE">
        <w:rPr>
          <w:rFonts w:ascii="Times New Roman" w:hAnsi="Times New Roman" w:cs="Times New Roman"/>
          <w:color w:val="auto"/>
          <w:sz w:val="26"/>
          <w:szCs w:val="26"/>
        </w:rPr>
        <w:t xml:space="preserve">của các thành viên BGK. Khi đánh giá từng phần thi, nếu điểm của GK nào lệch 05 điểm so với trung bình cộng của 2 giám khảo còn lại thì sẽ không được tính.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Mỗi nội dung thi đều có quy định thời gian, nếu vượt quá thời gian quy định thì bị trừ điểm theo các mức sau: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Từ 30 giây đến dưới 1 phút: trừ 0.5 điểm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Từ 1 phút đến dưới 2 phút: trừ 1.0 điểm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Từ 2 phút trở lên: trừ 2.0 điểm. </w:t>
      </w:r>
    </w:p>
    <w:p w:rsidR="00772B08" w:rsidRPr="00B051CE" w:rsidRDefault="00772B08" w:rsidP="00772B08">
      <w:pPr>
        <w:pStyle w:val="Default"/>
        <w:spacing w:line="300" w:lineRule="auto"/>
        <w:ind w:firstLine="720"/>
        <w:jc w:val="both"/>
        <w:rPr>
          <w:rFonts w:ascii="Times New Roman" w:hAnsi="Times New Roman" w:cs="Times New Roman"/>
          <w:i/>
          <w:color w:val="auto"/>
          <w:sz w:val="26"/>
          <w:szCs w:val="26"/>
        </w:rPr>
      </w:pPr>
      <w:r w:rsidRPr="00B051CE">
        <w:rPr>
          <w:rFonts w:ascii="Times New Roman" w:hAnsi="Times New Roman" w:cs="Times New Roman"/>
          <w:i/>
          <w:color w:val="auto"/>
          <w:sz w:val="26"/>
          <w:szCs w:val="26"/>
        </w:rPr>
        <w:t>(BGK không trừ điểm các đội thi bị quá thời gian quy định mà Tổ thư kí sẽ tổng hợp và trừ trên điểm cuối cùng của phần thi đó)</w:t>
      </w:r>
    </w:p>
    <w:p w:rsidR="00772B08" w:rsidRPr="00B051CE" w:rsidRDefault="00772B08" w:rsidP="00772B08">
      <w:pPr>
        <w:pStyle w:val="Default"/>
        <w:spacing w:line="300" w:lineRule="auto"/>
        <w:jc w:val="both"/>
        <w:rPr>
          <w:rFonts w:ascii="Times New Roman" w:hAnsi="Times New Roman" w:cs="Times New Roman"/>
          <w:color w:val="auto"/>
          <w:sz w:val="26"/>
          <w:szCs w:val="26"/>
        </w:rPr>
      </w:pPr>
      <w:r w:rsidRPr="00B051CE">
        <w:rPr>
          <w:rFonts w:ascii="Times New Roman" w:hAnsi="Times New Roman" w:cs="Times New Roman"/>
          <w:b/>
          <w:bCs/>
          <w:color w:val="auto"/>
          <w:sz w:val="26"/>
          <w:szCs w:val="26"/>
        </w:rPr>
        <w:t xml:space="preserve">2. Cách tính điểm và xếp hạng </w:t>
      </w:r>
    </w:p>
    <w:p w:rsidR="00772B08" w:rsidRPr="00B051CE" w:rsidRDefault="00772B08" w:rsidP="00772B08">
      <w:pPr>
        <w:pStyle w:val="Default"/>
        <w:spacing w:line="300" w:lineRule="auto"/>
        <w:ind w:firstLine="720"/>
        <w:jc w:val="both"/>
        <w:rPr>
          <w:rFonts w:ascii="Times New Roman" w:hAnsi="Times New Roman" w:cs="Times New Roman"/>
          <w:sz w:val="26"/>
          <w:szCs w:val="26"/>
        </w:rPr>
      </w:pPr>
      <w:r w:rsidRPr="00B051CE">
        <w:rPr>
          <w:rFonts w:ascii="Times New Roman" w:hAnsi="Times New Roman" w:cs="Times New Roman"/>
          <w:color w:val="auto"/>
          <w:sz w:val="26"/>
          <w:szCs w:val="26"/>
        </w:rPr>
        <w:t xml:space="preserve">- </w:t>
      </w:r>
      <w:r w:rsidRPr="00B051CE">
        <w:rPr>
          <w:rFonts w:ascii="Times New Roman" w:hAnsi="Times New Roman" w:cs="Times New Roman"/>
          <w:b/>
          <w:bCs/>
          <w:color w:val="auto"/>
          <w:sz w:val="26"/>
          <w:szCs w:val="26"/>
        </w:rPr>
        <w:t xml:space="preserve">Điểm tổng kết để xếp hạng mỗi đội </w:t>
      </w:r>
      <w:r w:rsidRPr="00B051CE">
        <w:rPr>
          <w:rFonts w:ascii="Times New Roman" w:hAnsi="Times New Roman" w:cs="Times New Roman"/>
          <w:color w:val="auto"/>
          <w:sz w:val="26"/>
          <w:szCs w:val="26"/>
        </w:rPr>
        <w:t>là tổng số điểm mà đội đã đạt được ở 03 nội dung thi chung (</w:t>
      </w:r>
      <w:r w:rsidRPr="00B051CE">
        <w:rPr>
          <w:rFonts w:ascii="Times New Roman" w:hAnsi="Times New Roman" w:cs="Times New Roman"/>
          <w:i/>
          <w:sz w:val="26"/>
          <w:szCs w:val="26"/>
        </w:rPr>
        <w:t>Hiểu biết về bom mìn vật nổ và GD tích hợp PTTN BMVN, Xử lí tình huống PTTN BMVN, Tiểu phẩm giáo dục PTTN BMVN</w:t>
      </w:r>
      <w:r w:rsidRPr="00B051CE">
        <w:rPr>
          <w:rFonts w:ascii="Times New Roman" w:hAnsi="Times New Roman" w:cs="Times New Roman"/>
          <w:sz w:val="26"/>
          <w:szCs w:val="26"/>
        </w:rPr>
        <w:t xml:space="preserve">)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Quy định điểm thưởng cho giải đạt được của mỗi nội dung: Giải A thưởng 3 điểm; giải B thưởng 2 điểm; giải C thưởng 1 điểm. </w:t>
      </w:r>
    </w:p>
    <w:p w:rsidR="00772B08" w:rsidRPr="00B051CE" w:rsidRDefault="00772B08" w:rsidP="00772B08">
      <w:pPr>
        <w:pStyle w:val="Default"/>
        <w:spacing w:line="300" w:lineRule="auto"/>
        <w:ind w:firstLine="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w:t>
      </w:r>
      <w:r w:rsidRPr="00B051CE">
        <w:rPr>
          <w:rFonts w:ascii="Times New Roman" w:hAnsi="Times New Roman" w:cs="Times New Roman"/>
          <w:b/>
          <w:bCs/>
          <w:color w:val="auto"/>
          <w:sz w:val="26"/>
          <w:szCs w:val="26"/>
        </w:rPr>
        <w:t xml:space="preserve">Xếp hạng toàn đoàn </w:t>
      </w:r>
      <w:r w:rsidRPr="00B051CE">
        <w:rPr>
          <w:rFonts w:ascii="Times New Roman" w:hAnsi="Times New Roman" w:cs="Times New Roman"/>
          <w:color w:val="auto"/>
          <w:sz w:val="26"/>
          <w:szCs w:val="26"/>
        </w:rPr>
        <w:t xml:space="preserve">theo thứ tự tổng điểm (bao gồm điểm thưởng) từ cao đến thấp; nếu đồng điểm: ưu tiên xét tổng số giải A, B, C đã đạt được. </w:t>
      </w:r>
    </w:p>
    <w:p w:rsidR="00772B08" w:rsidRPr="00B051CE" w:rsidRDefault="00772B08" w:rsidP="00772B08">
      <w:pPr>
        <w:pStyle w:val="Default"/>
        <w:spacing w:line="300" w:lineRule="auto"/>
        <w:jc w:val="both"/>
        <w:rPr>
          <w:rFonts w:ascii="Times New Roman" w:hAnsi="Times New Roman" w:cs="Times New Roman"/>
          <w:color w:val="auto"/>
          <w:sz w:val="26"/>
          <w:szCs w:val="26"/>
        </w:rPr>
      </w:pPr>
      <w:r w:rsidRPr="00B051CE">
        <w:rPr>
          <w:rFonts w:ascii="Times New Roman" w:hAnsi="Times New Roman" w:cs="Times New Roman"/>
          <w:b/>
          <w:bCs/>
          <w:color w:val="auto"/>
          <w:sz w:val="26"/>
          <w:szCs w:val="26"/>
        </w:rPr>
        <w:t xml:space="preserve">V. CƠ CẤU GIẢI THƯỞNG </w:t>
      </w:r>
    </w:p>
    <w:p w:rsidR="00772B08" w:rsidRPr="00B051CE" w:rsidRDefault="00772B08" w:rsidP="00772B08">
      <w:pPr>
        <w:pStyle w:val="Default"/>
        <w:spacing w:line="300" w:lineRule="auto"/>
        <w:jc w:val="both"/>
        <w:rPr>
          <w:rFonts w:ascii="Times New Roman" w:hAnsi="Times New Roman" w:cs="Times New Roman"/>
          <w:color w:val="auto"/>
          <w:sz w:val="26"/>
          <w:szCs w:val="26"/>
        </w:rPr>
      </w:pPr>
      <w:r w:rsidRPr="00B051CE">
        <w:rPr>
          <w:rFonts w:ascii="Times New Roman" w:hAnsi="Times New Roman" w:cs="Times New Roman"/>
          <w:b/>
          <w:bCs/>
          <w:color w:val="auto"/>
          <w:sz w:val="26"/>
          <w:szCs w:val="26"/>
        </w:rPr>
        <w:t xml:space="preserve">1. Giải toàn đoàn: </w:t>
      </w:r>
    </w:p>
    <w:p w:rsidR="00772B08" w:rsidRPr="00B051CE" w:rsidRDefault="00772B08" w:rsidP="00772B08">
      <w:pPr>
        <w:pStyle w:val="Default"/>
        <w:spacing w:line="300" w:lineRule="auto"/>
        <w:ind w:left="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- 01 giả</w:t>
      </w:r>
      <w:r w:rsidR="00B523D5">
        <w:rPr>
          <w:rFonts w:ascii="Times New Roman" w:hAnsi="Times New Roman" w:cs="Times New Roman"/>
          <w:color w:val="auto"/>
          <w:sz w:val="26"/>
          <w:szCs w:val="26"/>
        </w:rPr>
        <w:t>i A:    9</w:t>
      </w:r>
      <w:r w:rsidRPr="00B051CE">
        <w:rPr>
          <w:rFonts w:ascii="Times New Roman" w:hAnsi="Times New Roman" w:cs="Times New Roman"/>
          <w:color w:val="auto"/>
          <w:sz w:val="26"/>
          <w:szCs w:val="26"/>
        </w:rPr>
        <w:t xml:space="preserve">00.000đ </w:t>
      </w:r>
    </w:p>
    <w:p w:rsidR="00772B08" w:rsidRPr="00B051CE" w:rsidRDefault="00772B08" w:rsidP="00772B08">
      <w:pPr>
        <w:pStyle w:val="Default"/>
        <w:spacing w:line="300" w:lineRule="auto"/>
        <w:ind w:left="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- 01 giải B: </w:t>
      </w:r>
      <w:r w:rsidR="00B523D5">
        <w:rPr>
          <w:rFonts w:ascii="Times New Roman" w:hAnsi="Times New Roman" w:cs="Times New Roman"/>
          <w:color w:val="auto"/>
          <w:sz w:val="26"/>
          <w:szCs w:val="26"/>
        </w:rPr>
        <w:t xml:space="preserve">   5</w:t>
      </w:r>
      <w:r w:rsidRPr="00B051CE">
        <w:rPr>
          <w:rFonts w:ascii="Times New Roman" w:hAnsi="Times New Roman" w:cs="Times New Roman"/>
          <w:color w:val="auto"/>
          <w:sz w:val="26"/>
          <w:szCs w:val="26"/>
        </w:rPr>
        <w:t xml:space="preserve">00.000đ </w:t>
      </w:r>
    </w:p>
    <w:p w:rsidR="00772B08" w:rsidRPr="00B051CE" w:rsidRDefault="00772B08" w:rsidP="00772B08">
      <w:pPr>
        <w:pStyle w:val="Default"/>
        <w:spacing w:line="300" w:lineRule="auto"/>
        <w:ind w:left="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- 01 giải C: </w:t>
      </w:r>
      <w:r w:rsidR="00B523D5">
        <w:rPr>
          <w:rFonts w:ascii="Times New Roman" w:hAnsi="Times New Roman" w:cs="Times New Roman"/>
          <w:color w:val="auto"/>
          <w:sz w:val="26"/>
          <w:szCs w:val="26"/>
        </w:rPr>
        <w:t xml:space="preserve">   3</w:t>
      </w:r>
      <w:r w:rsidRPr="00B051CE">
        <w:rPr>
          <w:rFonts w:ascii="Times New Roman" w:hAnsi="Times New Roman" w:cs="Times New Roman"/>
          <w:color w:val="auto"/>
          <w:sz w:val="26"/>
          <w:szCs w:val="26"/>
        </w:rPr>
        <w:t xml:space="preserve">00.000đ </w:t>
      </w:r>
    </w:p>
    <w:p w:rsidR="00772B08" w:rsidRPr="00B051CE" w:rsidRDefault="00772B08" w:rsidP="00772B08">
      <w:pPr>
        <w:pStyle w:val="Default"/>
        <w:spacing w:line="300" w:lineRule="auto"/>
        <w:ind w:left="720"/>
        <w:jc w:val="both"/>
        <w:rPr>
          <w:rFonts w:ascii="Times New Roman" w:hAnsi="Times New Roman" w:cs="Times New Roman"/>
          <w:color w:val="auto"/>
          <w:sz w:val="26"/>
          <w:szCs w:val="26"/>
        </w:rPr>
      </w:pPr>
      <w:r w:rsidRPr="00B051CE">
        <w:rPr>
          <w:rFonts w:ascii="Times New Roman" w:hAnsi="Times New Roman" w:cs="Times New Roman"/>
          <w:color w:val="auto"/>
          <w:sz w:val="26"/>
          <w:szCs w:val="26"/>
        </w:rPr>
        <w:t xml:space="preserve">- 06 giải </w:t>
      </w:r>
      <w:r w:rsidR="00B523D5">
        <w:rPr>
          <w:rFonts w:ascii="Times New Roman" w:hAnsi="Times New Roman" w:cs="Times New Roman"/>
          <w:color w:val="auto"/>
          <w:sz w:val="26"/>
          <w:szCs w:val="26"/>
        </w:rPr>
        <w:t>Khuyến khích</w:t>
      </w:r>
      <w:r w:rsidRPr="00B051CE">
        <w:rPr>
          <w:rFonts w:ascii="Times New Roman" w:hAnsi="Times New Roman" w:cs="Times New Roman"/>
          <w:color w:val="auto"/>
          <w:sz w:val="26"/>
          <w:szCs w:val="26"/>
        </w:rPr>
        <w:t xml:space="preserve"> : </w:t>
      </w:r>
      <w:r w:rsidR="00B523D5">
        <w:rPr>
          <w:rFonts w:ascii="Times New Roman" w:hAnsi="Times New Roman" w:cs="Times New Roman"/>
          <w:color w:val="auto"/>
          <w:sz w:val="26"/>
          <w:szCs w:val="26"/>
        </w:rPr>
        <w:t>150</w:t>
      </w:r>
      <w:r w:rsidRPr="00B051CE">
        <w:rPr>
          <w:rFonts w:ascii="Times New Roman" w:hAnsi="Times New Roman" w:cs="Times New Roman"/>
          <w:color w:val="auto"/>
          <w:sz w:val="26"/>
          <w:szCs w:val="26"/>
        </w:rPr>
        <w:t xml:space="preserve">.000đ </w:t>
      </w:r>
    </w:p>
    <w:tbl>
      <w:tblPr>
        <w:tblW w:w="934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3"/>
        <w:gridCol w:w="4674"/>
      </w:tblGrid>
      <w:tr w:rsidR="00B523D5" w:rsidTr="00006669">
        <w:tc>
          <w:tcPr>
            <w:tcW w:w="4673" w:type="dxa"/>
          </w:tcPr>
          <w:p w:rsidR="00B523D5" w:rsidRDefault="00B523D5" w:rsidP="00B523D5">
            <w:pPr>
              <w:jc w:val="center"/>
              <w:rPr>
                <w:b/>
              </w:rPr>
            </w:pPr>
            <w:r>
              <w:br w:type="page"/>
            </w:r>
          </w:p>
        </w:tc>
        <w:tc>
          <w:tcPr>
            <w:tcW w:w="4674" w:type="dxa"/>
          </w:tcPr>
          <w:p w:rsidR="00B523D5" w:rsidRDefault="00B523D5" w:rsidP="00B523D5">
            <w:pPr>
              <w:jc w:val="center"/>
              <w:rPr>
                <w:b/>
              </w:rPr>
            </w:pPr>
            <w:r>
              <w:rPr>
                <w:b/>
              </w:rPr>
              <w:t>Trưởng khoa</w:t>
            </w:r>
          </w:p>
        </w:tc>
      </w:tr>
      <w:tr w:rsidR="00B523D5" w:rsidTr="00006669">
        <w:tc>
          <w:tcPr>
            <w:tcW w:w="4673" w:type="dxa"/>
          </w:tcPr>
          <w:p w:rsidR="00B523D5" w:rsidRDefault="00B523D5" w:rsidP="00B523D5">
            <w:pPr>
              <w:jc w:val="center"/>
              <w:rPr>
                <w:b/>
              </w:rPr>
            </w:pPr>
          </w:p>
          <w:p w:rsidR="00B523D5" w:rsidRDefault="00B523D5" w:rsidP="00B523D5">
            <w:pPr>
              <w:jc w:val="center"/>
              <w:rPr>
                <w:b/>
              </w:rPr>
            </w:pPr>
          </w:p>
          <w:p w:rsidR="00B523D5" w:rsidRDefault="00B523D5" w:rsidP="00B523D5">
            <w:pPr>
              <w:jc w:val="center"/>
              <w:rPr>
                <w:b/>
              </w:rPr>
            </w:pPr>
          </w:p>
        </w:tc>
        <w:tc>
          <w:tcPr>
            <w:tcW w:w="4674" w:type="dxa"/>
          </w:tcPr>
          <w:p w:rsidR="00B523D5" w:rsidRDefault="00B523D5" w:rsidP="00B523D5">
            <w:pPr>
              <w:jc w:val="center"/>
              <w:rPr>
                <w:b/>
              </w:rPr>
            </w:pPr>
          </w:p>
          <w:p w:rsidR="00B523D5" w:rsidRDefault="00B523D5" w:rsidP="00B523D5">
            <w:pPr>
              <w:jc w:val="center"/>
              <w:rPr>
                <w:b/>
              </w:rPr>
            </w:pPr>
          </w:p>
          <w:p w:rsidR="00B523D5" w:rsidRDefault="00B523D5" w:rsidP="00B523D5">
            <w:pPr>
              <w:jc w:val="center"/>
              <w:rPr>
                <w:b/>
              </w:rPr>
            </w:pPr>
          </w:p>
          <w:p w:rsidR="00B523D5" w:rsidRDefault="00B523D5" w:rsidP="00B523D5">
            <w:pPr>
              <w:jc w:val="center"/>
              <w:rPr>
                <w:b/>
              </w:rPr>
            </w:pPr>
            <w:r>
              <w:rPr>
                <w:b/>
              </w:rPr>
              <w:t>TS. Nguyễn Hoài Anh</w:t>
            </w:r>
          </w:p>
        </w:tc>
      </w:tr>
    </w:tbl>
    <w:p w:rsidR="001A5C40" w:rsidRPr="00B523D5" w:rsidRDefault="001A5C40" w:rsidP="00B523D5">
      <w:pPr>
        <w:pStyle w:val="Default"/>
        <w:jc w:val="both"/>
        <w:rPr>
          <w:rFonts w:ascii="Times New Roman" w:hAnsi="Times New Roman" w:cs="Times New Roman"/>
          <w:sz w:val="26"/>
          <w:szCs w:val="26"/>
        </w:rPr>
      </w:pPr>
      <w:bookmarkStart w:id="0" w:name="_GoBack"/>
      <w:bookmarkEnd w:id="0"/>
    </w:p>
    <w:sectPr w:rsidR="001A5C40" w:rsidRPr="00B523D5" w:rsidSect="00B523D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imes">
    <w:panose1 w:val="020B0500000000000000"/>
    <w:charset w:val="A3"/>
    <w:family w:val="swiss"/>
    <w:pitch w:val="variable"/>
    <w:sig w:usb0="20000A87" w:usb1="08000000" w:usb2="00000008" w:usb3="00000000" w:csb0="000001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08"/>
    <w:rsid w:val="001A5C40"/>
    <w:rsid w:val="00204CF3"/>
    <w:rsid w:val="00414652"/>
    <w:rsid w:val="004E5814"/>
    <w:rsid w:val="005101E1"/>
    <w:rsid w:val="006C2599"/>
    <w:rsid w:val="00734591"/>
    <w:rsid w:val="00772B08"/>
    <w:rsid w:val="00953C1E"/>
    <w:rsid w:val="009634F6"/>
    <w:rsid w:val="009957E9"/>
    <w:rsid w:val="009A79AC"/>
    <w:rsid w:val="00A67D8B"/>
    <w:rsid w:val="00B523D5"/>
    <w:rsid w:val="00D835D8"/>
    <w:rsid w:val="00E66842"/>
    <w:rsid w:val="00E95C71"/>
    <w:rsid w:val="00F0469F"/>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2B08"/>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rsid w:val="00772B08"/>
    <w:pPr>
      <w:keepNext/>
      <w:jc w:val="center"/>
      <w:outlineLvl w:val="0"/>
    </w:pPr>
    <w:rPr>
      <w:rFonts w:ascii="Times" w:eastAsia="Times" w:hAnsi="Times" w:cs="Times"/>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B08"/>
    <w:rPr>
      <w:rFonts w:ascii="Times" w:eastAsia="Times" w:hAnsi="Times" w:cs="Times"/>
      <w:b/>
      <w:sz w:val="26"/>
      <w:szCs w:val="26"/>
      <w:lang w:val="en-US" w:eastAsia="en-GB"/>
    </w:rPr>
  </w:style>
  <w:style w:type="paragraph" w:customStyle="1" w:styleId="Default">
    <w:name w:val="Default"/>
    <w:rsid w:val="00772B08"/>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772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2B08"/>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2B08"/>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rsid w:val="00772B08"/>
    <w:pPr>
      <w:keepNext/>
      <w:jc w:val="center"/>
      <w:outlineLvl w:val="0"/>
    </w:pPr>
    <w:rPr>
      <w:rFonts w:ascii="Times" w:eastAsia="Times" w:hAnsi="Times" w:cs="Times"/>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B08"/>
    <w:rPr>
      <w:rFonts w:ascii="Times" w:eastAsia="Times" w:hAnsi="Times" w:cs="Times"/>
      <w:b/>
      <w:sz w:val="26"/>
      <w:szCs w:val="26"/>
      <w:lang w:val="en-US" w:eastAsia="en-GB"/>
    </w:rPr>
  </w:style>
  <w:style w:type="paragraph" w:customStyle="1" w:styleId="Default">
    <w:name w:val="Default"/>
    <w:rsid w:val="00772B08"/>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772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2B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GDTH</cp:lastModifiedBy>
  <cp:revision>4</cp:revision>
  <dcterms:created xsi:type="dcterms:W3CDTF">2023-12-13T03:25:00Z</dcterms:created>
  <dcterms:modified xsi:type="dcterms:W3CDTF">2023-12-14T03:25:00Z</dcterms:modified>
</cp:coreProperties>
</file>